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2B" w:rsidRPr="00F76D8F" w:rsidRDefault="004F142B" w:rsidP="00F76D8F">
      <w:pPr>
        <w:snapToGrid w:val="0"/>
        <w:jc w:val="right"/>
        <w:rPr>
          <w:rFonts w:eastAsia="文鼎特毛楷"/>
          <w:sz w:val="28"/>
          <w:szCs w:val="36"/>
        </w:rPr>
      </w:pPr>
      <w:r w:rsidRPr="00F76D8F">
        <w:rPr>
          <w:rFonts w:eastAsia="文鼎特毛楷" w:hint="eastAsia"/>
          <w:sz w:val="28"/>
          <w:szCs w:val="36"/>
        </w:rPr>
        <w:t>（</w:t>
      </w:r>
      <w:r w:rsidRPr="00F76D8F">
        <w:rPr>
          <w:rFonts w:eastAsia="文鼎特毛楷"/>
          <w:sz w:val="28"/>
          <w:szCs w:val="36"/>
        </w:rPr>
        <w:t>For</w:t>
      </w:r>
      <w:r w:rsidRPr="00F76D8F">
        <w:rPr>
          <w:rFonts w:eastAsia="文鼎特毛楷" w:hint="eastAsia"/>
          <w:sz w:val="28"/>
          <w:szCs w:val="36"/>
        </w:rPr>
        <w:t>醫師</w:t>
      </w:r>
      <w:r>
        <w:rPr>
          <w:rFonts w:eastAsia="文鼎特毛楷" w:hint="eastAsia"/>
          <w:sz w:val="28"/>
          <w:szCs w:val="36"/>
        </w:rPr>
        <w:t>專用報名表</w:t>
      </w:r>
      <w:r w:rsidRPr="00F76D8F">
        <w:rPr>
          <w:rFonts w:eastAsia="文鼎特毛楷" w:hint="eastAsia"/>
          <w:sz w:val="28"/>
          <w:szCs w:val="36"/>
        </w:rPr>
        <w:t>）</w:t>
      </w:r>
    </w:p>
    <w:p w:rsidR="004F142B" w:rsidRDefault="004F142B" w:rsidP="00CC01D2">
      <w:pPr>
        <w:snapToGrid w:val="0"/>
        <w:jc w:val="both"/>
        <w:rPr>
          <w:rFonts w:eastAsia="文鼎特毛楷"/>
          <w:sz w:val="36"/>
          <w:szCs w:val="36"/>
        </w:rPr>
      </w:pPr>
      <w:r w:rsidRPr="00985A49">
        <w:rPr>
          <w:rFonts w:eastAsia="文鼎特毛楷" w:hint="eastAsia"/>
          <w:sz w:val="36"/>
          <w:szCs w:val="36"/>
        </w:rPr>
        <w:t>大會報表：</w:t>
      </w:r>
      <w:r>
        <w:rPr>
          <w:rFonts w:eastAsia="文鼎特毛楷" w:hint="eastAsia"/>
          <w:sz w:val="36"/>
          <w:szCs w:val="36"/>
        </w:rPr>
        <w:t xml:space="preserve">　　　　　　　　　　　　</w:t>
      </w:r>
    </w:p>
    <w:p w:rsidR="004F142B" w:rsidRPr="001100B6" w:rsidRDefault="004F142B" w:rsidP="00CC01D2">
      <w:pPr>
        <w:snapToGrid w:val="0"/>
        <w:jc w:val="both"/>
        <w:rPr>
          <w:rFonts w:eastAsia="標楷體"/>
          <w:bCs/>
          <w:szCs w:val="40"/>
        </w:rPr>
      </w:pPr>
      <w:r w:rsidRPr="001100B6">
        <w:rPr>
          <w:rFonts w:eastAsia="標楷體" w:hint="eastAsia"/>
          <w:bCs/>
          <w:szCs w:val="40"/>
        </w:rPr>
        <w:t>一、欲參加者，請將填妥之報名表，以傳真或</w:t>
      </w:r>
      <w:r w:rsidRPr="001100B6">
        <w:rPr>
          <w:rFonts w:eastAsia="標楷體"/>
          <w:bCs/>
          <w:szCs w:val="40"/>
        </w:rPr>
        <w:t>Email</w:t>
      </w:r>
      <w:r w:rsidRPr="001100B6">
        <w:rPr>
          <w:rFonts w:eastAsia="標楷體" w:hint="eastAsia"/>
          <w:bCs/>
          <w:szCs w:val="40"/>
        </w:rPr>
        <w:t>方式回覆。本會傳真：</w:t>
      </w:r>
      <w:r w:rsidRPr="001100B6">
        <w:rPr>
          <w:rFonts w:eastAsia="標楷體"/>
          <w:bCs/>
          <w:szCs w:val="40"/>
        </w:rPr>
        <w:t>02-2729-5394</w:t>
      </w:r>
      <w:r w:rsidRPr="001100B6">
        <w:rPr>
          <w:rFonts w:eastAsia="標楷體" w:hint="eastAsia"/>
          <w:bCs/>
          <w:szCs w:val="40"/>
        </w:rPr>
        <w:t>；</w:t>
      </w:r>
      <w:r w:rsidRPr="001100B6">
        <w:rPr>
          <w:rFonts w:eastAsia="標楷體"/>
          <w:bCs/>
          <w:szCs w:val="40"/>
        </w:rPr>
        <w:t>Email</w:t>
      </w:r>
      <w:r w:rsidRPr="001100B6">
        <w:rPr>
          <w:rFonts w:eastAsia="標楷體" w:hint="eastAsia"/>
          <w:bCs/>
          <w:szCs w:val="40"/>
        </w:rPr>
        <w:t>：</w:t>
      </w:r>
    </w:p>
    <w:p w:rsidR="004F142B" w:rsidRPr="001100B6" w:rsidRDefault="004F142B" w:rsidP="00CC01D2">
      <w:pPr>
        <w:snapToGrid w:val="0"/>
        <w:jc w:val="both"/>
        <w:rPr>
          <w:rFonts w:eastAsia="標楷體"/>
          <w:bCs/>
          <w:szCs w:val="40"/>
        </w:rPr>
      </w:pPr>
      <w:r w:rsidRPr="001100B6">
        <w:rPr>
          <w:rFonts w:eastAsia="標楷體" w:hint="eastAsia"/>
          <w:bCs/>
          <w:szCs w:val="40"/>
        </w:rPr>
        <w:t xml:space="preserve">　　</w:t>
      </w:r>
      <w:hyperlink r:id="rId7" w:history="1">
        <w:r w:rsidRPr="001100B6">
          <w:rPr>
            <w:rStyle w:val="Hyperlink"/>
            <w:rFonts w:eastAsia="標楷體"/>
            <w:bCs/>
            <w:szCs w:val="40"/>
          </w:rPr>
          <w:t>tand.org2012@gmail.com</w:t>
        </w:r>
      </w:hyperlink>
    </w:p>
    <w:p w:rsidR="004F142B" w:rsidRPr="001100B6" w:rsidRDefault="004F142B" w:rsidP="00CC01D2">
      <w:pPr>
        <w:snapToGrid w:val="0"/>
        <w:jc w:val="both"/>
        <w:rPr>
          <w:rFonts w:eastAsia="標楷體"/>
          <w:bCs/>
          <w:szCs w:val="40"/>
        </w:rPr>
      </w:pPr>
      <w:r w:rsidRPr="001100B6">
        <w:rPr>
          <w:rFonts w:eastAsia="標楷體" w:hint="eastAsia"/>
          <w:bCs/>
          <w:szCs w:val="40"/>
        </w:rPr>
        <w:t>二、</w:t>
      </w:r>
      <w:r w:rsidRPr="001100B6">
        <w:rPr>
          <w:rFonts w:eastAsia="標楷體" w:hint="eastAsia"/>
          <w:bCs/>
          <w:szCs w:val="40"/>
          <w:u w:val="single"/>
        </w:rPr>
        <w:t>本次報名費優惠截止日為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2"/>
          <w:attr w:name="Year" w:val="2014"/>
        </w:smartTagPr>
        <w:r w:rsidRPr="001100B6">
          <w:rPr>
            <w:rFonts w:eastAsia="標楷體"/>
            <w:bCs/>
            <w:szCs w:val="40"/>
            <w:u w:val="single"/>
          </w:rPr>
          <w:t>2</w:t>
        </w:r>
        <w:r w:rsidRPr="001100B6">
          <w:rPr>
            <w:rFonts w:eastAsia="標楷體" w:hint="eastAsia"/>
            <w:bCs/>
            <w:szCs w:val="40"/>
            <w:u w:val="single"/>
          </w:rPr>
          <w:t>月</w:t>
        </w:r>
        <w:r w:rsidRPr="001100B6">
          <w:rPr>
            <w:rFonts w:eastAsia="標楷體"/>
            <w:bCs/>
            <w:szCs w:val="40"/>
            <w:u w:val="single"/>
          </w:rPr>
          <w:t>5</w:t>
        </w:r>
        <w:r w:rsidRPr="001100B6">
          <w:rPr>
            <w:rFonts w:eastAsia="標楷體" w:hint="eastAsia"/>
            <w:bCs/>
            <w:szCs w:val="40"/>
            <w:u w:val="single"/>
          </w:rPr>
          <w:t>日</w:t>
        </w:r>
      </w:smartTag>
      <w:r w:rsidRPr="001100B6">
        <w:rPr>
          <w:rFonts w:eastAsia="標楷體" w:hint="eastAsia"/>
          <w:bCs/>
          <w:szCs w:val="40"/>
          <w:u w:val="single"/>
        </w:rPr>
        <w:t>止，逾期請於年會當天至現場報名</w:t>
      </w:r>
      <w:r w:rsidRPr="001100B6">
        <w:rPr>
          <w:rFonts w:eastAsia="標楷體" w:hint="eastAsia"/>
          <w:bCs/>
          <w:szCs w:val="40"/>
        </w:rPr>
        <w:t>。</w:t>
      </w:r>
    </w:p>
    <w:p w:rsidR="004F142B" w:rsidRPr="001100B6" w:rsidRDefault="004F142B" w:rsidP="00CC01D2">
      <w:pPr>
        <w:snapToGrid w:val="0"/>
        <w:jc w:val="both"/>
        <w:rPr>
          <w:rFonts w:eastAsia="標楷體"/>
          <w:bCs/>
          <w:szCs w:val="40"/>
        </w:rPr>
      </w:pPr>
      <w:r w:rsidRPr="001100B6">
        <w:rPr>
          <w:rFonts w:eastAsia="標楷體" w:hint="eastAsia"/>
          <w:bCs/>
          <w:szCs w:val="40"/>
        </w:rPr>
        <w:t>三、以下會員個人資料，敬請填具後回傳，以便確認統計人數。</w:t>
      </w:r>
    </w:p>
    <w:p w:rsidR="004F142B" w:rsidRDefault="004F142B" w:rsidP="00CC01D2">
      <w:pPr>
        <w:snapToGrid w:val="0"/>
        <w:rPr>
          <w:rFonts w:eastAsia="標楷體"/>
          <w:szCs w:val="28"/>
        </w:rPr>
      </w:pPr>
      <w:r w:rsidRPr="001100B6">
        <w:rPr>
          <w:rFonts w:eastAsia="標楷體" w:hint="eastAsia"/>
          <w:bCs/>
          <w:szCs w:val="28"/>
        </w:rPr>
        <w:t>四、繳</w:t>
      </w:r>
      <w:r w:rsidRPr="001100B6">
        <w:rPr>
          <w:rFonts w:eastAsia="標楷體" w:hint="eastAsia"/>
          <w:szCs w:val="28"/>
        </w:rPr>
        <w:t>款資訊：</w:t>
      </w:r>
      <w:r w:rsidRPr="001100B6">
        <w:rPr>
          <w:rFonts w:eastAsia="標楷體"/>
          <w:szCs w:val="28"/>
        </w:rPr>
        <w:t>1.</w:t>
      </w:r>
      <w:r w:rsidRPr="001100B6">
        <w:rPr>
          <w:rFonts w:eastAsia="標楷體" w:hint="eastAsia"/>
          <w:szCs w:val="28"/>
        </w:rPr>
        <w:t>郵政劃撥繳費（戶名：台灣男性學醫學會，帳號：</w:t>
      </w:r>
      <w:r w:rsidRPr="001100B6">
        <w:rPr>
          <w:rFonts w:eastAsia="標楷體"/>
          <w:szCs w:val="28"/>
        </w:rPr>
        <w:t>3095-3122</w:t>
      </w:r>
      <w:r w:rsidRPr="001100B6">
        <w:rPr>
          <w:rFonts w:eastAsia="標楷體" w:hint="eastAsia"/>
          <w:szCs w:val="28"/>
        </w:rPr>
        <w:t>）。</w:t>
      </w:r>
    </w:p>
    <w:p w:rsidR="004F142B" w:rsidRPr="001100B6" w:rsidRDefault="004F142B" w:rsidP="00CC01D2">
      <w:pPr>
        <w:snapToGrid w:val="0"/>
        <w:jc w:val="both"/>
        <w:rPr>
          <w:rFonts w:eastAsia="標楷體"/>
          <w:szCs w:val="28"/>
        </w:rPr>
      </w:pPr>
      <w:r>
        <w:rPr>
          <w:rFonts w:eastAsia="標楷體"/>
          <w:szCs w:val="28"/>
        </w:rPr>
        <w:t xml:space="preserve">         </w:t>
      </w:r>
      <w:r w:rsidRPr="001100B6">
        <w:rPr>
          <w:rFonts w:eastAsia="標楷體"/>
          <w:szCs w:val="28"/>
        </w:rPr>
        <w:t>2.</w:t>
      </w:r>
      <w:r w:rsidRPr="001100B6">
        <w:rPr>
          <w:rFonts w:eastAsia="標楷體" w:hint="eastAsia"/>
          <w:szCs w:val="28"/>
        </w:rPr>
        <w:t>台北富邦銀行滙款轉帳（戶名：台灣男性學醫學會，帳號：</w:t>
      </w:r>
      <w:r w:rsidRPr="001100B6">
        <w:rPr>
          <w:rFonts w:eastAsia="標楷體"/>
          <w:szCs w:val="28"/>
        </w:rPr>
        <w:t>461-102-012-132</w:t>
      </w:r>
      <w:r w:rsidRPr="001100B6">
        <w:rPr>
          <w:rFonts w:eastAsia="標楷體" w:hint="eastAsia"/>
          <w:szCs w:val="28"/>
        </w:rPr>
        <w:t>）。</w:t>
      </w:r>
    </w:p>
    <w:p w:rsidR="004F142B" w:rsidRDefault="004F142B" w:rsidP="00CC01D2">
      <w:pPr>
        <w:snapToGrid w:val="0"/>
        <w:jc w:val="both"/>
        <w:rPr>
          <w:rFonts w:eastAsia="標楷體"/>
          <w:b/>
          <w:szCs w:val="28"/>
        </w:rPr>
      </w:pPr>
      <w:r w:rsidRPr="001100B6">
        <w:rPr>
          <w:rFonts w:eastAsia="標楷體"/>
          <w:b/>
          <w:bCs/>
        </w:rPr>
        <w:sym w:font="Wingdings 2" w:char="F03F"/>
      </w:r>
      <w:r w:rsidRPr="001100B6">
        <w:rPr>
          <w:rFonts w:eastAsia="標楷體" w:hint="eastAsia"/>
          <w:b/>
          <w:bCs/>
          <w:szCs w:val="28"/>
        </w:rPr>
        <w:t>利用銀行滙款</w:t>
      </w:r>
      <w:r w:rsidRPr="001100B6">
        <w:rPr>
          <w:rFonts w:eastAsia="標楷體" w:hint="eastAsia"/>
          <w:b/>
          <w:szCs w:val="28"/>
        </w:rPr>
        <w:t>（</w:t>
      </w:r>
      <w:r w:rsidRPr="001100B6">
        <w:rPr>
          <w:rFonts w:eastAsia="標楷體" w:hint="eastAsia"/>
          <w:b/>
          <w:bCs/>
          <w:szCs w:val="28"/>
        </w:rPr>
        <w:t>請務必加註滙款者姓名</w:t>
      </w:r>
      <w:r w:rsidRPr="001100B6">
        <w:rPr>
          <w:rFonts w:eastAsia="標楷體" w:hint="eastAsia"/>
          <w:b/>
          <w:szCs w:val="28"/>
        </w:rPr>
        <w:t>）</w:t>
      </w:r>
      <w:r w:rsidRPr="001100B6">
        <w:rPr>
          <w:rFonts w:eastAsia="標楷體" w:hint="eastAsia"/>
          <w:b/>
          <w:bCs/>
          <w:szCs w:val="28"/>
        </w:rPr>
        <w:t>或</w:t>
      </w:r>
      <w:r w:rsidRPr="001100B6">
        <w:rPr>
          <w:rFonts w:eastAsia="標楷體"/>
          <w:b/>
          <w:bCs/>
          <w:szCs w:val="28"/>
        </w:rPr>
        <w:t>ATM</w:t>
      </w:r>
      <w:r w:rsidRPr="001100B6">
        <w:rPr>
          <w:rFonts w:eastAsia="標楷體" w:hint="eastAsia"/>
          <w:b/>
          <w:bCs/>
          <w:szCs w:val="28"/>
        </w:rPr>
        <w:t>轉帳</w:t>
      </w:r>
      <w:r w:rsidRPr="001100B6">
        <w:rPr>
          <w:rFonts w:eastAsia="標楷體" w:hint="eastAsia"/>
          <w:b/>
          <w:szCs w:val="28"/>
        </w:rPr>
        <w:t>者，繳費後請務必傳真報名表及</w:t>
      </w:r>
    </w:p>
    <w:p w:rsidR="004F142B" w:rsidRPr="001100B6" w:rsidRDefault="004F142B" w:rsidP="00CC01D2">
      <w:pPr>
        <w:snapToGrid w:val="0"/>
        <w:jc w:val="both"/>
        <w:rPr>
          <w:rFonts w:eastAsia="標楷體"/>
          <w:szCs w:val="28"/>
        </w:rPr>
      </w:pPr>
      <w:r>
        <w:rPr>
          <w:rFonts w:eastAsia="標楷體"/>
          <w:b/>
          <w:bCs/>
          <w:szCs w:val="28"/>
        </w:rPr>
        <w:t xml:space="preserve">  </w:t>
      </w:r>
      <w:r w:rsidRPr="001100B6">
        <w:rPr>
          <w:rFonts w:eastAsia="標楷體" w:hint="eastAsia"/>
          <w:b/>
          <w:szCs w:val="28"/>
        </w:rPr>
        <w:t>轉帳姓名單據，以利後續登錄。</w:t>
      </w:r>
    </w:p>
    <w:p w:rsidR="004F142B" w:rsidRPr="001100B6" w:rsidRDefault="004F142B" w:rsidP="00F76D8F">
      <w:pPr>
        <w:snapToGrid w:val="0"/>
        <w:ind w:leftChars="-225" w:left="-540" w:firstLineChars="150" w:firstLine="360"/>
        <w:jc w:val="both"/>
        <w:rPr>
          <w:rFonts w:eastAsia="標楷體"/>
          <w:bCs/>
          <w:szCs w:val="40"/>
          <w:shd w:val="pct15" w:color="auto" w:fill="FFFFFF"/>
        </w:rPr>
      </w:pPr>
    </w:p>
    <w:tbl>
      <w:tblPr>
        <w:tblW w:w="10346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7"/>
        <w:gridCol w:w="3746"/>
        <w:gridCol w:w="55"/>
        <w:gridCol w:w="1817"/>
        <w:gridCol w:w="2881"/>
      </w:tblGrid>
      <w:tr w:rsidR="004F142B" w:rsidRPr="00AC0698" w:rsidTr="00F76D8F">
        <w:trPr>
          <w:trHeight w:val="675"/>
          <w:jc w:val="center"/>
        </w:trPr>
        <w:tc>
          <w:tcPr>
            <w:tcW w:w="10346" w:type="dxa"/>
            <w:gridSpan w:val="5"/>
            <w:shd w:val="clear" w:color="auto" w:fill="E0E0E0"/>
          </w:tcPr>
          <w:p w:rsidR="004F142B" w:rsidRPr="00AC0698" w:rsidRDefault="004F142B" w:rsidP="00E35744">
            <w:pPr>
              <w:snapToGrid w:val="0"/>
              <w:spacing w:beforeLines="50" w:afterLines="50"/>
              <w:ind w:leftChars="106" w:left="254" w:rightChars="-225" w:right="-54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C0698">
              <w:rPr>
                <w:rFonts w:eastAsia="標楷體" w:hint="eastAsia"/>
                <w:bCs/>
                <w:sz w:val="28"/>
                <w:szCs w:val="28"/>
              </w:rPr>
              <w:t>會員編號：</w:t>
            </w:r>
          </w:p>
        </w:tc>
      </w:tr>
      <w:tr w:rsidR="004F142B" w:rsidRPr="00AC0698" w:rsidTr="00F76D8F">
        <w:trPr>
          <w:trHeight w:val="624"/>
          <w:jc w:val="center"/>
        </w:trPr>
        <w:tc>
          <w:tcPr>
            <w:tcW w:w="10346" w:type="dxa"/>
            <w:gridSpan w:val="5"/>
            <w:shd w:val="clear" w:color="auto" w:fill="E0E0E0"/>
          </w:tcPr>
          <w:p w:rsidR="004F142B" w:rsidRPr="00AC0698" w:rsidRDefault="004F142B" w:rsidP="00E35744">
            <w:pPr>
              <w:snapToGrid w:val="0"/>
              <w:spacing w:beforeLines="50" w:afterLines="50"/>
              <w:ind w:rightChars="9" w:right="2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C250E">
              <w:rPr>
                <w:rFonts w:eastAsia="標楷體"/>
              </w:rPr>
              <w:t>2</w:t>
            </w:r>
            <w:r w:rsidRPr="005B4674">
              <w:rPr>
                <w:rFonts w:eastAsia="標楷體"/>
              </w:rPr>
              <w:t>014 TAA Pre-Congress Symposium</w:t>
            </w:r>
            <w:r w:rsidRPr="005B4674">
              <w:rPr>
                <w:rFonts w:eastAsia="標楷體"/>
                <w:b/>
                <w:bCs/>
              </w:rPr>
              <w:t xml:space="preserve"> /</w:t>
            </w:r>
            <w:r w:rsidRPr="005B4674">
              <w:rPr>
                <w:rFonts w:eastAsia="標楷體" w:hint="eastAsia"/>
                <w:b/>
              </w:rPr>
              <w:t>第八屆第一次會員大會暨第</w:t>
            </w:r>
            <w:r w:rsidRPr="005B4674">
              <w:rPr>
                <w:rFonts w:eastAsia="標楷體"/>
                <w:b/>
              </w:rPr>
              <w:t>41</w:t>
            </w:r>
            <w:r w:rsidRPr="005B4674">
              <w:rPr>
                <w:rFonts w:eastAsia="標楷體" w:hint="eastAsia"/>
                <w:b/>
              </w:rPr>
              <w:t>次學術演講會</w:t>
            </w:r>
            <w:r w:rsidRPr="005B4674">
              <w:rPr>
                <w:rFonts w:eastAsia="標楷體"/>
                <w:b/>
                <w:bCs/>
              </w:rPr>
              <w:t xml:space="preserve"> </w:t>
            </w:r>
            <w:r w:rsidRPr="005B4674">
              <w:rPr>
                <w:rFonts w:eastAsia="標楷體" w:hint="eastAsia"/>
                <w:b/>
                <w:bCs/>
              </w:rPr>
              <w:t>報名回函</w:t>
            </w:r>
          </w:p>
        </w:tc>
      </w:tr>
      <w:tr w:rsidR="004F142B" w:rsidRPr="00AC0698" w:rsidTr="00F76D8F">
        <w:trPr>
          <w:trHeight w:val="557"/>
          <w:jc w:val="center"/>
        </w:trPr>
        <w:tc>
          <w:tcPr>
            <w:tcW w:w="1847" w:type="dxa"/>
            <w:vAlign w:val="center"/>
          </w:tcPr>
          <w:p w:rsidR="004F142B" w:rsidRPr="005B4674" w:rsidRDefault="004F142B" w:rsidP="00D9562E">
            <w:pPr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color w:val="333300"/>
                <w:sz w:val="28"/>
                <w:szCs w:val="28"/>
              </w:rPr>
            </w:pPr>
            <w:r w:rsidRPr="005B4674">
              <w:rPr>
                <w:rFonts w:eastAsia="標楷體" w:hint="eastAsia"/>
                <w:sz w:val="28"/>
                <w:szCs w:val="28"/>
              </w:rPr>
              <w:t>會員姓名</w:t>
            </w:r>
          </w:p>
        </w:tc>
        <w:tc>
          <w:tcPr>
            <w:tcW w:w="3746" w:type="dxa"/>
          </w:tcPr>
          <w:p w:rsidR="004F142B" w:rsidRPr="005B4674" w:rsidRDefault="004F142B" w:rsidP="00D9562E">
            <w:pPr>
              <w:tabs>
                <w:tab w:val="left" w:pos="860"/>
              </w:tabs>
              <w:snapToGrid w:val="0"/>
              <w:ind w:rightChars="-302" w:right="-725"/>
              <w:jc w:val="right"/>
              <w:rPr>
                <w:rFonts w:eastAsia="標楷體"/>
                <w:b/>
                <w:color w:val="333300"/>
                <w:sz w:val="28"/>
              </w:rPr>
            </w:pPr>
            <w:r w:rsidRPr="005B4674">
              <w:rPr>
                <w:rFonts w:eastAsia="標楷體"/>
                <w:b/>
                <w:color w:val="333300"/>
                <w:sz w:val="28"/>
              </w:rPr>
              <w:t xml:space="preserve"> </w:t>
            </w:r>
          </w:p>
        </w:tc>
        <w:tc>
          <w:tcPr>
            <w:tcW w:w="1872" w:type="dxa"/>
            <w:gridSpan w:val="2"/>
            <w:vAlign w:val="center"/>
          </w:tcPr>
          <w:p w:rsidR="004F142B" w:rsidRPr="005B4674" w:rsidRDefault="004F142B" w:rsidP="00D9562E">
            <w:pPr>
              <w:tabs>
                <w:tab w:val="left" w:pos="-202"/>
              </w:tabs>
              <w:snapToGrid w:val="0"/>
              <w:ind w:rightChars="-1" w:right="-2"/>
              <w:jc w:val="center"/>
              <w:rPr>
                <w:rFonts w:eastAsia="標楷體"/>
                <w:b/>
                <w:color w:val="333300"/>
                <w:sz w:val="28"/>
                <w:szCs w:val="28"/>
              </w:rPr>
            </w:pPr>
            <w:r w:rsidRPr="005B4674">
              <w:rPr>
                <w:rFonts w:eastAsia="標楷體" w:hint="eastAsia"/>
                <w:sz w:val="28"/>
                <w:szCs w:val="28"/>
              </w:rPr>
              <w:t>服務機關</w:t>
            </w:r>
          </w:p>
        </w:tc>
        <w:tc>
          <w:tcPr>
            <w:tcW w:w="2881" w:type="dxa"/>
            <w:vAlign w:val="center"/>
          </w:tcPr>
          <w:p w:rsidR="004F142B" w:rsidRPr="005B4674" w:rsidRDefault="004F142B" w:rsidP="00D9562E">
            <w:pPr>
              <w:snapToGrid w:val="0"/>
              <w:ind w:rightChars="-225" w:right="-54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4F142B" w:rsidRPr="00AC0698" w:rsidTr="00F76D8F">
        <w:trPr>
          <w:trHeight w:val="790"/>
          <w:jc w:val="center"/>
        </w:trPr>
        <w:tc>
          <w:tcPr>
            <w:tcW w:w="1847" w:type="dxa"/>
            <w:vAlign w:val="center"/>
          </w:tcPr>
          <w:p w:rsidR="004F142B" w:rsidRPr="005B4674" w:rsidRDefault="004F142B" w:rsidP="00D9562E">
            <w:pPr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674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499" w:type="dxa"/>
            <w:gridSpan w:val="4"/>
          </w:tcPr>
          <w:p w:rsidR="004F142B" w:rsidRPr="005B4674" w:rsidRDefault="004F142B" w:rsidP="00D9562E">
            <w:pPr>
              <w:snapToGrid w:val="0"/>
              <w:ind w:rightChars="-225" w:right="-54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4F142B" w:rsidRPr="00AC0698" w:rsidTr="00F76D8F">
        <w:trPr>
          <w:trHeight w:val="644"/>
          <w:jc w:val="center"/>
        </w:trPr>
        <w:tc>
          <w:tcPr>
            <w:tcW w:w="1847" w:type="dxa"/>
            <w:vAlign w:val="center"/>
          </w:tcPr>
          <w:p w:rsidR="004F142B" w:rsidRPr="005B4674" w:rsidRDefault="004F142B" w:rsidP="00D9562E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B4674">
              <w:rPr>
                <w:rFonts w:eastAsia="標楷體" w:hint="eastAsia"/>
                <w:kern w:val="0"/>
                <w:sz w:val="28"/>
                <w:szCs w:val="28"/>
              </w:rPr>
              <w:t>電話或手機</w:t>
            </w:r>
          </w:p>
        </w:tc>
        <w:tc>
          <w:tcPr>
            <w:tcW w:w="3746" w:type="dxa"/>
            <w:vAlign w:val="center"/>
          </w:tcPr>
          <w:p w:rsidR="004F142B" w:rsidRPr="005B4674" w:rsidRDefault="004F142B" w:rsidP="00D9562E">
            <w:pPr>
              <w:snapToGrid w:val="0"/>
              <w:ind w:rightChars="-225" w:right="-540"/>
              <w:jc w:val="center"/>
              <w:rPr>
                <w:rFonts w:eastAsia="標楷體"/>
                <w:bCs/>
                <w:sz w:val="28"/>
              </w:rPr>
            </w:pPr>
            <w:r w:rsidRPr="005B4674">
              <w:rPr>
                <w:rFonts w:eastAsia="標楷體"/>
                <w:bCs/>
                <w:sz w:val="28"/>
              </w:rPr>
              <w:t xml:space="preserve">      </w:t>
            </w:r>
          </w:p>
        </w:tc>
        <w:tc>
          <w:tcPr>
            <w:tcW w:w="1872" w:type="dxa"/>
            <w:gridSpan w:val="2"/>
            <w:vAlign w:val="center"/>
          </w:tcPr>
          <w:p w:rsidR="004F142B" w:rsidRPr="005B4674" w:rsidRDefault="004F142B" w:rsidP="00D9562E">
            <w:pPr>
              <w:tabs>
                <w:tab w:val="left" w:pos="-202"/>
              </w:tabs>
              <w:snapToGrid w:val="0"/>
              <w:ind w:rightChars="-1" w:right="-2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B4674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2881" w:type="dxa"/>
            <w:vAlign w:val="center"/>
          </w:tcPr>
          <w:p w:rsidR="004F142B" w:rsidRPr="005B4674" w:rsidRDefault="004F142B" w:rsidP="00D9562E">
            <w:pPr>
              <w:snapToGrid w:val="0"/>
              <w:ind w:rightChars="-225" w:right="-54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4F142B" w:rsidRPr="00AC0698" w:rsidTr="00F76D8F">
        <w:trPr>
          <w:trHeight w:val="262"/>
          <w:jc w:val="center"/>
        </w:trPr>
        <w:tc>
          <w:tcPr>
            <w:tcW w:w="1847" w:type="dxa"/>
            <w:vAlign w:val="center"/>
          </w:tcPr>
          <w:p w:rsidR="004F142B" w:rsidRPr="005B4674" w:rsidRDefault="004F142B" w:rsidP="00D9562E">
            <w:pPr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674"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8499" w:type="dxa"/>
            <w:gridSpan w:val="4"/>
          </w:tcPr>
          <w:p w:rsidR="004F142B" w:rsidRPr="005B4674" w:rsidRDefault="004F142B" w:rsidP="00D9562E">
            <w:pPr>
              <w:snapToGrid w:val="0"/>
              <w:ind w:rightChars="-225" w:right="-54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B4674">
              <w:rPr>
                <w:rFonts w:eastAsia="標楷體" w:hint="eastAsia"/>
                <w:bCs/>
                <w:sz w:val="28"/>
                <w:szCs w:val="28"/>
              </w:rPr>
              <w:t>活動費用</w:t>
            </w:r>
          </w:p>
        </w:tc>
      </w:tr>
      <w:tr w:rsidR="004F142B" w:rsidRPr="00AC0698" w:rsidTr="00F76D8F">
        <w:trPr>
          <w:trHeight w:val="834"/>
          <w:jc w:val="center"/>
        </w:trPr>
        <w:tc>
          <w:tcPr>
            <w:tcW w:w="1847" w:type="dxa"/>
            <w:vAlign w:val="center"/>
          </w:tcPr>
          <w:p w:rsidR="004F142B" w:rsidRPr="00AC0698" w:rsidRDefault="004F142B" w:rsidP="00E35744">
            <w:pPr>
              <w:tabs>
                <w:tab w:val="left" w:pos="0"/>
              </w:tabs>
              <w:snapToGrid w:val="0"/>
              <w:spacing w:beforeLines="50" w:afterLines="50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 w:hint="eastAsia"/>
                <w:sz w:val="28"/>
                <w:szCs w:val="28"/>
              </w:rPr>
              <w:t>會費</w:t>
            </w:r>
          </w:p>
        </w:tc>
        <w:tc>
          <w:tcPr>
            <w:tcW w:w="8499" w:type="dxa"/>
            <w:gridSpan w:val="4"/>
          </w:tcPr>
          <w:p w:rsidR="004F142B" w:rsidRPr="00F53A05" w:rsidRDefault="004F142B" w:rsidP="00D9562E">
            <w:pPr>
              <w:snapToGrid w:val="0"/>
              <w:ind w:rightChars="-225" w:right="-54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F53A0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F53A05">
              <w:rPr>
                <w:rFonts w:eastAsia="標楷體"/>
                <w:bCs/>
                <w:sz w:val="28"/>
                <w:szCs w:val="28"/>
              </w:rPr>
              <w:t>103</w:t>
            </w:r>
            <w:r w:rsidRPr="00F53A05">
              <w:rPr>
                <w:rFonts w:eastAsia="標楷體" w:hint="eastAsia"/>
                <w:bCs/>
                <w:sz w:val="28"/>
                <w:szCs w:val="28"/>
              </w:rPr>
              <w:t>年常年會員</w:t>
            </w:r>
            <w:r w:rsidRPr="00F53A05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F53A05">
              <w:rPr>
                <w:rFonts w:eastAsia="標楷體" w:hint="eastAsia"/>
                <w:bCs/>
                <w:sz w:val="28"/>
                <w:szCs w:val="28"/>
              </w:rPr>
              <w:t>壹仟元</w:t>
            </w:r>
            <w:r w:rsidRPr="00F53A05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F53A05">
              <w:rPr>
                <w:rFonts w:eastAsia="標楷體" w:hint="eastAsia"/>
                <w:bCs/>
                <w:sz w:val="28"/>
                <w:szCs w:val="28"/>
              </w:rPr>
              <w:t>或</w:t>
            </w:r>
          </w:p>
          <w:p w:rsidR="004F142B" w:rsidRPr="00AC0698" w:rsidRDefault="004F142B" w:rsidP="00D9562E">
            <w:pPr>
              <w:snapToGrid w:val="0"/>
              <w:ind w:rightChars="-225" w:right="-540"/>
              <w:jc w:val="both"/>
              <w:rPr>
                <w:rFonts w:eastAsia="標楷體"/>
                <w:bCs/>
              </w:rPr>
            </w:pPr>
            <w:r w:rsidRPr="00F53A0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F53A05">
              <w:rPr>
                <w:rFonts w:eastAsia="標楷體" w:hint="eastAsia"/>
                <w:bCs/>
                <w:sz w:val="28"/>
                <w:szCs w:val="28"/>
              </w:rPr>
              <w:t>永久會員費</w:t>
            </w:r>
            <w:r w:rsidRPr="00F53A05">
              <w:rPr>
                <w:rFonts w:eastAsia="標楷體"/>
                <w:bCs/>
                <w:sz w:val="28"/>
                <w:szCs w:val="28"/>
              </w:rPr>
              <w:t>10,000</w:t>
            </w:r>
            <w:r w:rsidRPr="00F53A05">
              <w:rPr>
                <w:rFonts w:eastAsia="標楷體" w:hint="eastAsia"/>
                <w:bCs/>
                <w:sz w:val="28"/>
                <w:szCs w:val="28"/>
              </w:rPr>
              <w:t>元（限入會滿三年之會員申請）</w:t>
            </w:r>
          </w:p>
        </w:tc>
      </w:tr>
      <w:tr w:rsidR="004F142B" w:rsidRPr="00AC0698" w:rsidTr="00F76D8F">
        <w:tblPrEx>
          <w:tblLook w:val="00A0"/>
        </w:tblPrEx>
        <w:trPr>
          <w:trHeight w:val="675"/>
          <w:jc w:val="center"/>
        </w:trPr>
        <w:tc>
          <w:tcPr>
            <w:tcW w:w="1847" w:type="dxa"/>
          </w:tcPr>
          <w:p w:rsidR="004F142B" w:rsidRPr="00AC0698" w:rsidRDefault="004F142B" w:rsidP="00E35744">
            <w:pPr>
              <w:snapToGrid w:val="0"/>
              <w:spacing w:beforeLines="5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3801" w:type="dxa"/>
            <w:gridSpan w:val="2"/>
          </w:tcPr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2014"/>
              </w:smartTagPr>
              <w:r w:rsidRPr="00AC0698">
                <w:rPr>
                  <w:rFonts w:eastAsia="標楷體"/>
                  <w:sz w:val="28"/>
                  <w:szCs w:val="28"/>
                </w:rPr>
                <w:t>201</w:t>
              </w:r>
              <w:r>
                <w:rPr>
                  <w:rFonts w:eastAsia="標楷體"/>
                  <w:sz w:val="28"/>
                  <w:szCs w:val="28"/>
                </w:rPr>
                <w:t>4</w:t>
              </w:r>
              <w:r w:rsidRPr="00AC0698">
                <w:rPr>
                  <w:rFonts w:eastAsia="標楷體" w:hint="eastAsia"/>
                  <w:sz w:val="28"/>
                  <w:szCs w:val="28"/>
                </w:rPr>
                <w:t>年</w:t>
              </w:r>
              <w:r>
                <w:rPr>
                  <w:rFonts w:eastAsia="標楷體"/>
                  <w:sz w:val="28"/>
                  <w:szCs w:val="28"/>
                </w:rPr>
                <w:t>2</w:t>
              </w:r>
              <w:r w:rsidRPr="00AC0698">
                <w:rPr>
                  <w:rFonts w:eastAsia="標楷體" w:hint="eastAsia"/>
                  <w:sz w:val="28"/>
                  <w:szCs w:val="28"/>
                </w:rPr>
                <w:t>月</w:t>
              </w:r>
              <w:r>
                <w:rPr>
                  <w:rFonts w:eastAsia="標楷體"/>
                  <w:sz w:val="28"/>
                  <w:szCs w:val="28"/>
                </w:rPr>
                <w:t>28</w:t>
              </w:r>
              <w:r w:rsidRPr="00AC0698">
                <w:rPr>
                  <w:rFonts w:eastAsia="標楷體" w:hint="eastAsia"/>
                  <w:sz w:val="28"/>
                  <w:szCs w:val="28"/>
                </w:rPr>
                <w:t>日</w:t>
              </w:r>
            </w:smartTag>
          </w:p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 w:hint="eastAsia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AC0698">
              <w:rPr>
                <w:rFonts w:eastAsia="標楷體" w:hint="eastAsia"/>
                <w:sz w:val="28"/>
                <w:szCs w:val="28"/>
              </w:rPr>
              <w:t>）</w:t>
            </w:r>
            <w:r>
              <w:rPr>
                <w:rFonts w:eastAsia="標楷體" w:hint="eastAsia"/>
                <w:sz w:val="28"/>
                <w:szCs w:val="28"/>
              </w:rPr>
              <w:t>下</w:t>
            </w:r>
            <w:r w:rsidRPr="00AC0698">
              <w:rPr>
                <w:rFonts w:eastAsia="標楷體" w:hint="eastAsia"/>
                <w:sz w:val="28"/>
                <w:szCs w:val="28"/>
              </w:rPr>
              <w:t>午</w:t>
            </w:r>
          </w:p>
        </w:tc>
        <w:tc>
          <w:tcPr>
            <w:tcW w:w="4698" w:type="dxa"/>
            <w:gridSpan w:val="2"/>
          </w:tcPr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/>
                <w:sz w:val="28"/>
                <w:szCs w:val="28"/>
              </w:rPr>
              <w:t>201</w:t>
            </w:r>
            <w:r>
              <w:rPr>
                <w:rFonts w:eastAsia="標楷體"/>
                <w:sz w:val="28"/>
                <w:szCs w:val="28"/>
              </w:rPr>
              <w:t>4</w:t>
            </w:r>
            <w:r w:rsidRPr="00AC0698">
              <w:rPr>
                <w:rFonts w:eastAsia="標楷體" w:hint="eastAsia"/>
                <w:sz w:val="28"/>
                <w:szCs w:val="28"/>
              </w:rPr>
              <w:t>年</w:t>
            </w:r>
            <w:r w:rsidRPr="00AC0698">
              <w:rPr>
                <w:rFonts w:eastAsia="標楷體"/>
                <w:sz w:val="28"/>
                <w:szCs w:val="28"/>
              </w:rPr>
              <w:t>3</w:t>
            </w:r>
            <w:r w:rsidRPr="00AC0698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1-</w:t>
            </w:r>
            <w:r w:rsidRPr="00AC0698">
              <w:rPr>
                <w:rFonts w:eastAsia="標楷體"/>
                <w:sz w:val="28"/>
                <w:szCs w:val="28"/>
              </w:rPr>
              <w:t>2</w:t>
            </w:r>
            <w:r w:rsidRPr="00AC0698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 w:hint="eastAsia"/>
                <w:sz w:val="28"/>
                <w:szCs w:val="28"/>
              </w:rPr>
              <w:t>（星期六</w:t>
            </w:r>
            <w:r>
              <w:rPr>
                <w:rFonts w:eastAsia="標楷體" w:hint="eastAsia"/>
                <w:sz w:val="28"/>
                <w:szCs w:val="28"/>
              </w:rPr>
              <w:t>全天</w:t>
            </w:r>
            <w:r w:rsidRPr="00AC0698">
              <w:rPr>
                <w:rFonts w:eastAsia="標楷體" w:hint="eastAsia"/>
                <w:sz w:val="28"/>
                <w:szCs w:val="28"/>
              </w:rPr>
              <w:t>至第</w:t>
            </w:r>
            <w:r w:rsidRPr="00AC0698">
              <w:rPr>
                <w:rFonts w:eastAsia="標楷體"/>
                <w:sz w:val="28"/>
                <w:szCs w:val="28"/>
              </w:rPr>
              <w:t>2</w:t>
            </w:r>
            <w:r w:rsidRPr="00AC0698">
              <w:rPr>
                <w:rFonts w:eastAsia="標楷體" w:hint="eastAsia"/>
                <w:sz w:val="28"/>
                <w:szCs w:val="28"/>
              </w:rPr>
              <w:t>日中午）</w:t>
            </w:r>
          </w:p>
        </w:tc>
      </w:tr>
      <w:tr w:rsidR="004F142B" w:rsidRPr="00AC0698" w:rsidTr="00F76D8F">
        <w:tblPrEx>
          <w:tblLook w:val="00A0"/>
        </w:tblPrEx>
        <w:trPr>
          <w:trHeight w:val="683"/>
          <w:jc w:val="center"/>
        </w:trPr>
        <w:tc>
          <w:tcPr>
            <w:tcW w:w="1847" w:type="dxa"/>
          </w:tcPr>
          <w:p w:rsidR="004F142B" w:rsidRPr="00AC0698" w:rsidRDefault="004F142B" w:rsidP="00E35744">
            <w:pPr>
              <w:snapToGrid w:val="0"/>
              <w:spacing w:beforeLines="5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801" w:type="dxa"/>
            <w:gridSpan w:val="2"/>
          </w:tcPr>
          <w:p w:rsidR="004F142B" w:rsidRPr="00AC0698" w:rsidRDefault="004F142B" w:rsidP="00E35744">
            <w:pPr>
              <w:snapToGrid w:val="0"/>
              <w:spacing w:beforeLines="5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2C250E">
              <w:rPr>
                <w:rFonts w:eastAsia="標楷體"/>
              </w:rPr>
              <w:t>2014 TAA Pre-Congress Symposium</w:t>
            </w:r>
          </w:p>
        </w:tc>
        <w:tc>
          <w:tcPr>
            <w:tcW w:w="4698" w:type="dxa"/>
            <w:gridSpan w:val="2"/>
          </w:tcPr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八</w:t>
            </w:r>
            <w:r w:rsidRPr="00AC0698">
              <w:rPr>
                <w:rFonts w:eastAsia="標楷體" w:hint="eastAsia"/>
                <w:sz w:val="28"/>
                <w:szCs w:val="28"/>
              </w:rPr>
              <w:t>屆第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AC0698">
              <w:rPr>
                <w:rFonts w:eastAsia="標楷體" w:hint="eastAsia"/>
                <w:sz w:val="28"/>
                <w:szCs w:val="28"/>
              </w:rPr>
              <w:t>次會員大會暨</w:t>
            </w:r>
          </w:p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>41</w:t>
            </w:r>
            <w:r w:rsidRPr="00AC0698">
              <w:rPr>
                <w:rFonts w:eastAsia="標楷體" w:hint="eastAsia"/>
                <w:sz w:val="28"/>
                <w:szCs w:val="28"/>
              </w:rPr>
              <w:t>次學術演講會</w:t>
            </w:r>
          </w:p>
        </w:tc>
      </w:tr>
      <w:tr w:rsidR="004F142B" w:rsidRPr="00AC0698" w:rsidTr="00F76D8F">
        <w:tblPrEx>
          <w:tblLook w:val="00A0"/>
        </w:tblPrEx>
        <w:trPr>
          <w:trHeight w:val="581"/>
          <w:jc w:val="center"/>
        </w:trPr>
        <w:tc>
          <w:tcPr>
            <w:tcW w:w="1847" w:type="dxa"/>
          </w:tcPr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C0698">
              <w:rPr>
                <w:rFonts w:eastAsia="標楷體" w:hint="eastAsia"/>
                <w:sz w:val="28"/>
                <w:szCs w:val="28"/>
              </w:rPr>
              <w:t>會議地點</w:t>
            </w:r>
          </w:p>
        </w:tc>
        <w:tc>
          <w:tcPr>
            <w:tcW w:w="3801" w:type="dxa"/>
            <w:gridSpan w:val="2"/>
          </w:tcPr>
          <w:p w:rsidR="004F142B" w:rsidRDefault="004F142B" w:rsidP="00D9562E">
            <w:pPr>
              <w:snapToGrid w:val="0"/>
              <w:ind w:rightChars="9" w:right="22"/>
              <w:jc w:val="center"/>
              <w:rPr>
                <w:rFonts w:ascii="Arial" w:eastAsia="標楷體" w:hAnsi="Arial" w:cs="Arial"/>
              </w:rPr>
            </w:pPr>
            <w:r w:rsidRPr="007E3246">
              <w:rPr>
                <w:rFonts w:ascii="Arial" w:eastAsia="標楷體" w:hAnsi="Arial" w:cs="Arial" w:hint="eastAsia"/>
              </w:rPr>
              <w:t>香格里拉台南遠東國際大飯店</w:t>
            </w:r>
          </w:p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167B8A">
              <w:t>B</w:t>
            </w:r>
            <w:r>
              <w:t>1</w:t>
            </w:r>
            <w:r>
              <w:rPr>
                <w:rFonts w:ascii="標楷體" w:eastAsia="標楷體" w:hAnsi="標楷體" w:hint="eastAsia"/>
              </w:rPr>
              <w:t>金城</w:t>
            </w:r>
            <w:r w:rsidRPr="00167B8A">
              <w:rPr>
                <w:rFonts w:ascii="標楷體" w:eastAsia="標楷體" w:hAnsi="標楷體" w:hint="eastAsia"/>
              </w:rPr>
              <w:t>廳</w:t>
            </w:r>
          </w:p>
        </w:tc>
        <w:tc>
          <w:tcPr>
            <w:tcW w:w="4698" w:type="dxa"/>
            <w:gridSpan w:val="2"/>
          </w:tcPr>
          <w:p w:rsidR="004F142B" w:rsidRPr="00AC0698" w:rsidRDefault="004F142B" w:rsidP="00E35744">
            <w:pPr>
              <w:snapToGrid w:val="0"/>
              <w:spacing w:beforeLines="5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2C250E">
              <w:rPr>
                <w:rFonts w:eastAsia="標楷體" w:hint="eastAsia"/>
              </w:rPr>
              <w:t>成大醫學院第三至第一講堂</w:t>
            </w:r>
          </w:p>
        </w:tc>
      </w:tr>
      <w:tr w:rsidR="004F142B" w:rsidRPr="00AC0698" w:rsidTr="00F76D8F">
        <w:tblPrEx>
          <w:tblLook w:val="00A0"/>
        </w:tblPrEx>
        <w:trPr>
          <w:trHeight w:val="342"/>
          <w:jc w:val="center"/>
        </w:trPr>
        <w:tc>
          <w:tcPr>
            <w:tcW w:w="1847" w:type="dxa"/>
          </w:tcPr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99" w:type="dxa"/>
            <w:gridSpan w:val="4"/>
          </w:tcPr>
          <w:p w:rsidR="004F142B" w:rsidRPr="00AC0698" w:rsidRDefault="004F142B" w:rsidP="00D9562E">
            <w:pPr>
              <w:snapToGrid w:val="0"/>
              <w:ind w:right="9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 w:hint="eastAsia"/>
                <w:sz w:val="28"/>
                <w:szCs w:val="28"/>
              </w:rPr>
              <w:t>報　　名　　費　　及　　其　　他</w:t>
            </w:r>
          </w:p>
        </w:tc>
      </w:tr>
      <w:tr w:rsidR="004F142B" w:rsidRPr="00AC0698" w:rsidTr="00F76D8F">
        <w:tblPrEx>
          <w:tblLook w:val="00A0"/>
        </w:tblPrEx>
        <w:trPr>
          <w:trHeight w:val="675"/>
          <w:jc w:val="center"/>
        </w:trPr>
        <w:tc>
          <w:tcPr>
            <w:tcW w:w="1847" w:type="dxa"/>
          </w:tcPr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C0698">
              <w:rPr>
                <w:rFonts w:eastAsia="標楷體" w:hint="eastAsia"/>
                <w:bCs/>
                <w:sz w:val="28"/>
                <w:szCs w:val="28"/>
              </w:rPr>
              <w:t>限</w:t>
            </w:r>
            <w:r w:rsidRPr="00AC0698">
              <w:rPr>
                <w:rFonts w:eastAsia="標楷體"/>
                <w:sz w:val="28"/>
                <w:szCs w:val="28"/>
              </w:rPr>
              <w:t>2/5</w:t>
            </w:r>
            <w:r w:rsidRPr="00AC0698">
              <w:rPr>
                <w:rFonts w:eastAsia="標楷體" w:hint="eastAsia"/>
                <w:sz w:val="28"/>
                <w:szCs w:val="28"/>
              </w:rPr>
              <w:t>前</w:t>
            </w:r>
          </w:p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 w:hint="eastAsia"/>
                <w:bCs/>
                <w:sz w:val="28"/>
                <w:szCs w:val="28"/>
              </w:rPr>
              <w:t>繳費報名者</w:t>
            </w:r>
          </w:p>
        </w:tc>
        <w:tc>
          <w:tcPr>
            <w:tcW w:w="3801" w:type="dxa"/>
            <w:gridSpan w:val="2"/>
          </w:tcPr>
          <w:p w:rsidR="004F142B" w:rsidRPr="00F53A05" w:rsidRDefault="004F142B" w:rsidP="00E35744">
            <w:pPr>
              <w:snapToGrid w:val="0"/>
              <w:spacing w:beforeLines="50"/>
              <w:ind w:right="11"/>
              <w:rPr>
                <w:rFonts w:eastAsia="標楷體"/>
                <w:b/>
                <w:sz w:val="28"/>
                <w:szCs w:val="28"/>
              </w:rPr>
            </w:pPr>
            <w:r w:rsidRPr="00F53A0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eastAsia="標楷體"/>
                <w:sz w:val="28"/>
                <w:szCs w:val="28"/>
              </w:rPr>
              <w:t>FREE</w:t>
            </w:r>
            <w:r>
              <w:rPr>
                <w:rFonts w:eastAsia="標楷體" w:hint="eastAsia"/>
                <w:sz w:val="28"/>
                <w:szCs w:val="28"/>
              </w:rPr>
              <w:t>限會員，</w:t>
            </w:r>
            <w:r w:rsidRPr="00F53A0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非會員</w:t>
            </w:r>
            <w:r>
              <w:rPr>
                <w:rFonts w:eastAsia="標楷體"/>
                <w:sz w:val="28"/>
                <w:szCs w:val="28"/>
              </w:rPr>
              <w:t>$300</w:t>
            </w:r>
          </w:p>
        </w:tc>
        <w:tc>
          <w:tcPr>
            <w:tcW w:w="4698" w:type="dxa"/>
            <w:gridSpan w:val="2"/>
          </w:tcPr>
          <w:p w:rsidR="004F142B" w:rsidRPr="00AC0698" w:rsidRDefault="004F142B" w:rsidP="00D9562E">
            <w:pPr>
              <w:snapToGrid w:val="0"/>
              <w:ind w:right="9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F53A0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ascii="新細明體" w:hAnsi="新細明體" w:cs="新細明體" w:hint="eastAsia"/>
                <w:bCs/>
                <w:sz w:val="28"/>
                <w:szCs w:val="28"/>
              </w:rPr>
              <w:t>★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本會會員</w:t>
            </w:r>
            <w:r w:rsidRPr="00AC0698">
              <w:rPr>
                <w:rFonts w:eastAsia="標楷體"/>
                <w:bCs/>
                <w:sz w:val="28"/>
                <w:szCs w:val="28"/>
              </w:rPr>
              <w:t>$1,000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（含住院醫師）</w:t>
            </w:r>
          </w:p>
          <w:p w:rsidR="004F142B" w:rsidRPr="00AC0698" w:rsidRDefault="004F142B" w:rsidP="00D9562E">
            <w:pPr>
              <w:snapToGrid w:val="0"/>
              <w:ind w:rightChars="9" w:right="22"/>
              <w:jc w:val="both"/>
              <w:rPr>
                <w:rFonts w:eastAsia="標楷體"/>
                <w:sz w:val="28"/>
                <w:szCs w:val="28"/>
              </w:rPr>
            </w:pPr>
            <w:r w:rsidRPr="00F53A0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ascii="新細明體" w:hAnsi="新細明體" w:cs="新細明體" w:hint="eastAsia"/>
                <w:bCs/>
                <w:sz w:val="28"/>
                <w:szCs w:val="28"/>
              </w:rPr>
              <w:t>★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非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會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員</w:t>
            </w:r>
            <w:r w:rsidRPr="00AC0698">
              <w:rPr>
                <w:rFonts w:eastAsia="標楷體"/>
                <w:bCs/>
                <w:sz w:val="28"/>
                <w:szCs w:val="28"/>
              </w:rPr>
              <w:t>$1,200</w:t>
            </w:r>
          </w:p>
        </w:tc>
      </w:tr>
      <w:tr w:rsidR="004F142B" w:rsidRPr="00AC0698" w:rsidTr="00F76D8F">
        <w:tblPrEx>
          <w:tblLook w:val="00A0"/>
        </w:tblPrEx>
        <w:trPr>
          <w:trHeight w:val="753"/>
          <w:jc w:val="center"/>
        </w:trPr>
        <w:tc>
          <w:tcPr>
            <w:tcW w:w="1847" w:type="dxa"/>
            <w:shd w:val="clear" w:color="auto" w:fill="E6E6E6"/>
          </w:tcPr>
          <w:p w:rsidR="004F142B" w:rsidRPr="00AC0698" w:rsidRDefault="004F142B" w:rsidP="00E35744">
            <w:pPr>
              <w:snapToGrid w:val="0"/>
              <w:spacing w:beforeLines="5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/>
                <w:sz w:val="28"/>
                <w:szCs w:val="28"/>
              </w:rPr>
              <w:t>2/6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後及現場</w:t>
            </w:r>
          </w:p>
        </w:tc>
        <w:tc>
          <w:tcPr>
            <w:tcW w:w="3801" w:type="dxa"/>
            <w:gridSpan w:val="2"/>
            <w:shd w:val="clear" w:color="auto" w:fill="E6E6E6"/>
          </w:tcPr>
          <w:p w:rsidR="004F142B" w:rsidRPr="00F76D8F" w:rsidRDefault="004F142B" w:rsidP="00D9562E">
            <w:pPr>
              <w:snapToGrid w:val="0"/>
              <w:ind w:right="9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F76D8F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F76D8F">
              <w:rPr>
                <w:rFonts w:ascii="新細明體" w:hAnsi="新細明體" w:cs="新細明體" w:hint="eastAsia"/>
                <w:bCs/>
                <w:sz w:val="26"/>
                <w:szCs w:val="26"/>
              </w:rPr>
              <w:t>◆</w:t>
            </w:r>
            <w:r w:rsidRPr="00F76D8F">
              <w:rPr>
                <w:rFonts w:eastAsia="標楷體" w:hint="eastAsia"/>
                <w:sz w:val="26"/>
                <w:szCs w:val="26"/>
              </w:rPr>
              <w:t>本會會員</w:t>
            </w:r>
            <w:r w:rsidRPr="00F76D8F">
              <w:rPr>
                <w:rFonts w:eastAsia="標楷體"/>
                <w:sz w:val="26"/>
                <w:szCs w:val="26"/>
              </w:rPr>
              <w:t>$300</w:t>
            </w:r>
            <w:r w:rsidRPr="00F76D8F">
              <w:rPr>
                <w:rFonts w:eastAsia="標楷體" w:hint="eastAsia"/>
                <w:bCs/>
                <w:sz w:val="26"/>
                <w:szCs w:val="26"/>
              </w:rPr>
              <w:t>（含住院醫師）</w:t>
            </w:r>
          </w:p>
          <w:p w:rsidR="004F142B" w:rsidRPr="00AC0698" w:rsidRDefault="004F142B" w:rsidP="00D9562E">
            <w:pPr>
              <w:snapToGrid w:val="0"/>
              <w:ind w:rightChars="9" w:right="22"/>
              <w:jc w:val="both"/>
              <w:rPr>
                <w:rFonts w:eastAsia="標楷體"/>
                <w:sz w:val="28"/>
                <w:szCs w:val="28"/>
              </w:rPr>
            </w:pPr>
            <w:r w:rsidRPr="00F76D8F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F76D8F">
              <w:rPr>
                <w:rFonts w:ascii="新細明體" w:hAnsi="新細明體" w:cs="新細明體" w:hint="eastAsia"/>
                <w:bCs/>
                <w:sz w:val="26"/>
                <w:szCs w:val="26"/>
              </w:rPr>
              <w:t>◆</w:t>
            </w:r>
            <w:r w:rsidRPr="00F76D8F">
              <w:rPr>
                <w:rFonts w:eastAsia="標楷體" w:hint="eastAsia"/>
                <w:bCs/>
                <w:sz w:val="26"/>
                <w:szCs w:val="26"/>
              </w:rPr>
              <w:t>非</w:t>
            </w:r>
            <w:r w:rsidRPr="00F76D8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F76D8F">
              <w:rPr>
                <w:rFonts w:eastAsia="標楷體" w:hint="eastAsia"/>
                <w:bCs/>
                <w:sz w:val="26"/>
                <w:szCs w:val="26"/>
              </w:rPr>
              <w:t>會</w:t>
            </w:r>
            <w:r w:rsidRPr="00F76D8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F76D8F">
              <w:rPr>
                <w:rFonts w:eastAsia="標楷體" w:hint="eastAsia"/>
                <w:bCs/>
                <w:sz w:val="26"/>
                <w:szCs w:val="26"/>
              </w:rPr>
              <w:t>員</w:t>
            </w:r>
            <w:r w:rsidRPr="00F76D8F">
              <w:rPr>
                <w:rFonts w:eastAsia="標楷體"/>
                <w:bCs/>
                <w:sz w:val="26"/>
                <w:szCs w:val="26"/>
              </w:rPr>
              <w:t>$500</w:t>
            </w:r>
          </w:p>
        </w:tc>
        <w:tc>
          <w:tcPr>
            <w:tcW w:w="4698" w:type="dxa"/>
            <w:gridSpan w:val="2"/>
            <w:shd w:val="clear" w:color="auto" w:fill="E6E6E6"/>
          </w:tcPr>
          <w:p w:rsidR="004F142B" w:rsidRPr="00AC0698" w:rsidRDefault="004F142B" w:rsidP="00D9562E">
            <w:pPr>
              <w:snapToGrid w:val="0"/>
              <w:ind w:rightChars="9" w:right="22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F53A0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ascii="新細明體" w:hAnsi="新細明體" w:cs="新細明體" w:hint="eastAsia"/>
                <w:bCs/>
                <w:sz w:val="28"/>
                <w:szCs w:val="28"/>
              </w:rPr>
              <w:t>★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本會會員</w:t>
            </w:r>
            <w:r w:rsidRPr="00AC0698">
              <w:rPr>
                <w:rFonts w:eastAsia="標楷體"/>
                <w:bCs/>
                <w:sz w:val="28"/>
                <w:szCs w:val="28"/>
              </w:rPr>
              <w:t>$1,200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（含住院醫師）</w:t>
            </w:r>
          </w:p>
          <w:p w:rsidR="004F142B" w:rsidRPr="00AC0698" w:rsidRDefault="004F142B" w:rsidP="00D9562E">
            <w:pPr>
              <w:snapToGrid w:val="0"/>
              <w:ind w:rightChars="9" w:right="22"/>
              <w:jc w:val="both"/>
              <w:rPr>
                <w:rFonts w:eastAsia="標楷體"/>
                <w:sz w:val="28"/>
                <w:szCs w:val="28"/>
              </w:rPr>
            </w:pPr>
            <w:r w:rsidRPr="00F53A05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ascii="新細明體" w:hAnsi="新細明體" w:cs="新細明體" w:hint="eastAsia"/>
                <w:bCs/>
                <w:sz w:val="28"/>
                <w:szCs w:val="28"/>
              </w:rPr>
              <w:t>★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非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會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員</w:t>
            </w:r>
            <w:r w:rsidRPr="00AC0698">
              <w:rPr>
                <w:rFonts w:eastAsia="標楷體"/>
                <w:bCs/>
                <w:sz w:val="28"/>
                <w:szCs w:val="28"/>
              </w:rPr>
              <w:t>$1,500</w:t>
            </w:r>
          </w:p>
        </w:tc>
      </w:tr>
      <w:tr w:rsidR="004F142B" w:rsidRPr="00AC0698" w:rsidTr="00F76D8F">
        <w:tblPrEx>
          <w:tblLook w:val="00A0"/>
        </w:tblPrEx>
        <w:trPr>
          <w:trHeight w:val="1161"/>
          <w:jc w:val="center"/>
        </w:trPr>
        <w:tc>
          <w:tcPr>
            <w:tcW w:w="1847" w:type="dxa"/>
            <w:shd w:val="clear" w:color="auto" w:fill="E6E6E6"/>
            <w:vAlign w:val="center"/>
          </w:tcPr>
          <w:p w:rsidR="004F142B" w:rsidRPr="00AC0698" w:rsidRDefault="004F142B" w:rsidP="00E35744">
            <w:pPr>
              <w:pStyle w:val="BodyTextIndent3"/>
              <w:spacing w:beforeLines="50"/>
              <w:ind w:firstLine="0"/>
              <w:jc w:val="both"/>
              <w:rPr>
                <w:bCs/>
                <w:sz w:val="28"/>
                <w:szCs w:val="28"/>
              </w:rPr>
            </w:pPr>
            <w:r w:rsidRPr="00AC0698">
              <w:rPr>
                <w:rFonts w:hint="eastAsia"/>
                <w:bCs/>
                <w:sz w:val="28"/>
                <w:szCs w:val="28"/>
              </w:rPr>
              <w:t>本日教育積分</w:t>
            </w:r>
          </w:p>
        </w:tc>
        <w:tc>
          <w:tcPr>
            <w:tcW w:w="3801" w:type="dxa"/>
            <w:gridSpan w:val="2"/>
            <w:shd w:val="clear" w:color="auto" w:fill="E6E6E6"/>
            <w:vAlign w:val="center"/>
          </w:tcPr>
          <w:p w:rsidR="004F142B" w:rsidRPr="00AC0698" w:rsidRDefault="004F142B" w:rsidP="00E35744">
            <w:pPr>
              <w:pStyle w:val="BodyTextIndent3"/>
              <w:spacing w:beforeLines="50"/>
              <w:ind w:firstLine="0"/>
              <w:jc w:val="both"/>
              <w:rPr>
                <w:bCs/>
                <w:sz w:val="28"/>
                <w:szCs w:val="28"/>
              </w:rPr>
            </w:pPr>
            <w:r w:rsidRPr="00AC0698">
              <w:rPr>
                <w:rFonts w:hint="eastAsia"/>
                <w:bCs/>
                <w:sz w:val="28"/>
                <w:szCs w:val="28"/>
              </w:rPr>
              <w:t>泌尿科</w:t>
            </w:r>
            <w:r>
              <w:rPr>
                <w:bCs/>
                <w:sz w:val="28"/>
                <w:szCs w:val="28"/>
              </w:rPr>
              <w:t>5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  <w:r w:rsidRPr="00AC0698">
              <w:rPr>
                <w:rFonts w:hint="eastAsia"/>
                <w:bCs/>
                <w:sz w:val="28"/>
                <w:szCs w:val="28"/>
              </w:rPr>
              <w:t>、外科</w:t>
            </w:r>
            <w:r>
              <w:rPr>
                <w:bCs/>
                <w:sz w:val="28"/>
                <w:szCs w:val="28"/>
              </w:rPr>
              <w:t>10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4698" w:type="dxa"/>
            <w:gridSpan w:val="2"/>
            <w:shd w:val="clear" w:color="auto" w:fill="E6E6E6"/>
            <w:vAlign w:val="center"/>
          </w:tcPr>
          <w:p w:rsidR="004F142B" w:rsidRPr="00856CD4" w:rsidRDefault="004F142B" w:rsidP="00D9562E">
            <w:pPr>
              <w:pStyle w:val="BodyTextIndent3"/>
              <w:jc w:val="both"/>
              <w:rPr>
                <w:bCs/>
                <w:szCs w:val="28"/>
              </w:rPr>
            </w:pPr>
            <w:r w:rsidRPr="00E56320">
              <w:rPr>
                <w:rFonts w:ascii="標楷體" w:hAnsi="標楷體" w:hint="eastAsia"/>
                <w:bCs/>
                <w:szCs w:val="28"/>
              </w:rPr>
              <w:t>泌</w:t>
            </w:r>
            <w:r w:rsidRPr="00856CD4">
              <w:rPr>
                <w:rFonts w:hint="eastAsia"/>
                <w:bCs/>
                <w:szCs w:val="28"/>
              </w:rPr>
              <w:t>尿科、外科各</w:t>
            </w:r>
            <w:r w:rsidRPr="00856CD4">
              <w:rPr>
                <w:bCs/>
                <w:szCs w:val="28"/>
              </w:rPr>
              <w:t>10</w:t>
            </w:r>
            <w:r w:rsidRPr="00856CD4">
              <w:rPr>
                <w:rFonts w:hint="eastAsia"/>
                <w:bCs/>
                <w:szCs w:val="28"/>
              </w:rPr>
              <w:t>分</w:t>
            </w:r>
          </w:p>
          <w:p w:rsidR="004F142B" w:rsidRPr="00856CD4" w:rsidRDefault="004F142B" w:rsidP="00D9562E">
            <w:pPr>
              <w:pStyle w:val="BodyTextIndent3"/>
              <w:jc w:val="both"/>
              <w:rPr>
                <w:bCs/>
                <w:szCs w:val="28"/>
              </w:rPr>
            </w:pPr>
            <w:r w:rsidRPr="00856CD4">
              <w:rPr>
                <w:rFonts w:hint="eastAsia"/>
                <w:bCs/>
                <w:szCs w:val="28"/>
              </w:rPr>
              <w:t>特別專題：衛福部（感染）：</w:t>
            </w:r>
            <w:r w:rsidRPr="00856CD4">
              <w:rPr>
                <w:bCs/>
                <w:szCs w:val="28"/>
              </w:rPr>
              <w:t>1.6</w:t>
            </w:r>
            <w:r w:rsidRPr="00856CD4">
              <w:rPr>
                <w:rFonts w:hint="eastAsia"/>
                <w:bCs/>
                <w:szCs w:val="28"/>
              </w:rPr>
              <w:t>分</w:t>
            </w:r>
          </w:p>
          <w:p w:rsidR="004F142B" w:rsidRPr="00856CD4" w:rsidRDefault="004F142B" w:rsidP="00D9562E">
            <w:pPr>
              <w:snapToGrid w:val="0"/>
              <w:ind w:rightChars="9" w:right="22"/>
              <w:jc w:val="both"/>
              <w:rPr>
                <w:rFonts w:eastAsia="標楷體"/>
                <w:bCs/>
                <w:szCs w:val="28"/>
              </w:rPr>
            </w:pPr>
            <w:r w:rsidRPr="00856CD4">
              <w:rPr>
                <w:rFonts w:eastAsia="標楷體" w:hint="eastAsia"/>
                <w:bCs/>
                <w:szCs w:val="28"/>
              </w:rPr>
              <w:t>兩性議題：醫師</w:t>
            </w:r>
            <w:r w:rsidRPr="00856CD4">
              <w:rPr>
                <w:rFonts w:eastAsia="標楷體"/>
                <w:bCs/>
                <w:szCs w:val="28"/>
              </w:rPr>
              <w:t>2</w:t>
            </w:r>
            <w:r w:rsidRPr="00856CD4">
              <w:rPr>
                <w:rFonts w:eastAsia="標楷體" w:hint="eastAsia"/>
                <w:bCs/>
                <w:szCs w:val="28"/>
              </w:rPr>
              <w:t>分</w:t>
            </w:r>
            <w:r w:rsidRPr="00856CD4">
              <w:rPr>
                <w:rFonts w:eastAsia="標楷體"/>
                <w:bCs/>
                <w:szCs w:val="28"/>
              </w:rPr>
              <w:t>/</w:t>
            </w:r>
            <w:r w:rsidRPr="00856CD4">
              <w:rPr>
                <w:rFonts w:eastAsia="標楷體" w:hint="eastAsia"/>
                <w:bCs/>
                <w:szCs w:val="28"/>
              </w:rPr>
              <w:t>護理人員</w:t>
            </w:r>
            <w:r w:rsidRPr="00856CD4">
              <w:rPr>
                <w:rFonts w:eastAsia="標楷體"/>
                <w:bCs/>
                <w:szCs w:val="28"/>
              </w:rPr>
              <w:t>0.8</w:t>
            </w:r>
            <w:r w:rsidRPr="00856CD4">
              <w:rPr>
                <w:rFonts w:eastAsia="標楷體" w:hint="eastAsia"/>
                <w:bCs/>
                <w:szCs w:val="28"/>
              </w:rPr>
              <w:t>分</w:t>
            </w:r>
          </w:p>
          <w:p w:rsidR="004F142B" w:rsidRPr="00DF6DCB" w:rsidRDefault="004F142B" w:rsidP="00D9562E">
            <w:pPr>
              <w:snapToGrid w:val="0"/>
              <w:ind w:rightChars="9" w:right="22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56CD4">
              <w:rPr>
                <w:rFonts w:hint="eastAsia"/>
                <w:bCs/>
                <w:szCs w:val="28"/>
              </w:rPr>
              <w:t>感染議題：泌尿科積分申請中</w:t>
            </w:r>
          </w:p>
        </w:tc>
      </w:tr>
      <w:tr w:rsidR="004F142B" w:rsidRPr="00AC0698" w:rsidTr="00F76D8F">
        <w:tblPrEx>
          <w:tblLook w:val="00A0"/>
        </w:tblPrEx>
        <w:trPr>
          <w:trHeight w:val="276"/>
          <w:jc w:val="center"/>
        </w:trPr>
        <w:tc>
          <w:tcPr>
            <w:tcW w:w="1847" w:type="dxa"/>
            <w:shd w:val="clear" w:color="auto" w:fill="E6E6E6"/>
          </w:tcPr>
          <w:p w:rsidR="004F142B" w:rsidRPr="00AC0698" w:rsidRDefault="004F142B" w:rsidP="00D9562E">
            <w:pPr>
              <w:pStyle w:val="BodyTextIndent3"/>
              <w:ind w:firstLine="0"/>
              <w:jc w:val="center"/>
              <w:rPr>
                <w:rFonts w:eastAsia="新細明體"/>
                <w:b/>
                <w:bCs/>
                <w:color w:val="FF0000"/>
                <w:sz w:val="28"/>
                <w:szCs w:val="28"/>
              </w:rPr>
            </w:pPr>
            <w:r w:rsidRPr="00AC0698">
              <w:rPr>
                <w:rFonts w:eastAsia="新細明體" w:hint="eastAsia"/>
                <w:b/>
                <w:color w:val="FF0000"/>
                <w:szCs w:val="24"/>
              </w:rPr>
              <w:t>備註</w:t>
            </w:r>
          </w:p>
        </w:tc>
        <w:tc>
          <w:tcPr>
            <w:tcW w:w="8499" w:type="dxa"/>
            <w:gridSpan w:val="4"/>
            <w:shd w:val="clear" w:color="auto" w:fill="E6E6E6"/>
          </w:tcPr>
          <w:p w:rsidR="004F142B" w:rsidRPr="00AC0698" w:rsidRDefault="004F142B" w:rsidP="00D9562E">
            <w:pPr>
              <w:pStyle w:val="BodyTextIndent3"/>
              <w:ind w:firstLine="0"/>
              <w:jc w:val="center"/>
              <w:rPr>
                <w:rFonts w:eastAsia="新細明體"/>
                <w:b/>
                <w:bCs/>
                <w:color w:val="FF0000"/>
                <w:sz w:val="28"/>
                <w:szCs w:val="28"/>
              </w:rPr>
            </w:pPr>
            <w:r w:rsidRPr="00AC0698">
              <w:rPr>
                <w:rFonts w:eastAsia="新細明體" w:hint="eastAsia"/>
                <w:b/>
                <w:bCs/>
                <w:color w:val="FF0000"/>
                <w:szCs w:val="24"/>
              </w:rPr>
              <w:t>以下兩項，未勾選者，將視同「不需用午餐」及「不參加」處理</w:t>
            </w:r>
          </w:p>
        </w:tc>
      </w:tr>
      <w:tr w:rsidR="004F142B" w:rsidRPr="00AC0698" w:rsidTr="00F76D8F">
        <w:tblPrEx>
          <w:tblLook w:val="00A0"/>
        </w:tblPrEx>
        <w:trPr>
          <w:trHeight w:val="106"/>
          <w:jc w:val="center"/>
        </w:trPr>
        <w:tc>
          <w:tcPr>
            <w:tcW w:w="1847" w:type="dxa"/>
            <w:shd w:val="clear" w:color="auto" w:fill="E6E6E6"/>
            <w:vAlign w:val="center"/>
          </w:tcPr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2/28</w:t>
            </w:r>
            <w:r>
              <w:rPr>
                <w:rFonts w:eastAsia="標楷體" w:hint="eastAsia"/>
                <w:sz w:val="28"/>
                <w:szCs w:val="28"/>
              </w:rPr>
              <w:t>迎賓酒會</w:t>
            </w:r>
          </w:p>
        </w:tc>
        <w:tc>
          <w:tcPr>
            <w:tcW w:w="3801" w:type="dxa"/>
            <w:gridSpan w:val="2"/>
            <w:shd w:val="clear" w:color="auto" w:fill="E6E6E6"/>
            <w:vAlign w:val="center"/>
          </w:tcPr>
          <w:p w:rsidR="004F142B" w:rsidRPr="00AC0698" w:rsidRDefault="004F142B" w:rsidP="00D9562E">
            <w:pPr>
              <w:snapToGrid w:val="0"/>
              <w:ind w:rightChars="9" w:right="22" w:firstLineChars="50" w:firstLine="14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參加（人數：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 xml:space="preserve">　　　人）</w:t>
            </w:r>
          </w:p>
        </w:tc>
        <w:tc>
          <w:tcPr>
            <w:tcW w:w="4698" w:type="dxa"/>
            <w:gridSpan w:val="2"/>
            <w:shd w:val="clear" w:color="auto" w:fill="E6E6E6"/>
            <w:vAlign w:val="center"/>
          </w:tcPr>
          <w:p w:rsidR="004F142B" w:rsidRPr="00AC0698" w:rsidRDefault="004F142B" w:rsidP="00D9562E">
            <w:pPr>
              <w:snapToGrid w:val="0"/>
              <w:ind w:rightChars="9" w:right="22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不參加</w:t>
            </w:r>
          </w:p>
        </w:tc>
      </w:tr>
      <w:tr w:rsidR="004F142B" w:rsidRPr="00AC0698" w:rsidTr="00F76D8F">
        <w:tblPrEx>
          <w:tblLook w:val="00A0"/>
        </w:tblPrEx>
        <w:trPr>
          <w:trHeight w:val="276"/>
          <w:jc w:val="center"/>
        </w:trPr>
        <w:tc>
          <w:tcPr>
            <w:tcW w:w="1847" w:type="dxa"/>
            <w:shd w:val="clear" w:color="auto" w:fill="E6E6E6"/>
            <w:vAlign w:val="center"/>
          </w:tcPr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/>
                <w:sz w:val="28"/>
                <w:szCs w:val="28"/>
              </w:rPr>
              <w:t>3/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AC0698">
              <w:rPr>
                <w:rFonts w:eastAsia="標楷體" w:hint="eastAsia"/>
                <w:sz w:val="28"/>
                <w:szCs w:val="28"/>
              </w:rPr>
              <w:t>大會午餐</w:t>
            </w:r>
          </w:p>
        </w:tc>
        <w:tc>
          <w:tcPr>
            <w:tcW w:w="3801" w:type="dxa"/>
            <w:gridSpan w:val="2"/>
            <w:shd w:val="clear" w:color="auto" w:fill="E6E6E6"/>
            <w:vAlign w:val="center"/>
          </w:tcPr>
          <w:p w:rsidR="004F142B" w:rsidRPr="00AC0698" w:rsidRDefault="004F142B" w:rsidP="00D9562E">
            <w:pPr>
              <w:snapToGrid w:val="0"/>
              <w:ind w:rightChars="9" w:right="22" w:firstLineChars="50" w:firstLine="14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需要（葷／素）</w:t>
            </w:r>
          </w:p>
        </w:tc>
        <w:tc>
          <w:tcPr>
            <w:tcW w:w="4698" w:type="dxa"/>
            <w:gridSpan w:val="2"/>
            <w:shd w:val="clear" w:color="auto" w:fill="E6E6E6"/>
            <w:vAlign w:val="center"/>
          </w:tcPr>
          <w:p w:rsidR="004F142B" w:rsidRPr="00AC0698" w:rsidRDefault="004F142B" w:rsidP="00D9562E">
            <w:pPr>
              <w:snapToGrid w:val="0"/>
              <w:ind w:rightChars="9" w:right="22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不需要</w:t>
            </w:r>
          </w:p>
        </w:tc>
      </w:tr>
      <w:tr w:rsidR="004F142B" w:rsidRPr="00AC0698" w:rsidTr="00F76D8F">
        <w:tblPrEx>
          <w:tblLook w:val="00A0"/>
        </w:tblPrEx>
        <w:trPr>
          <w:trHeight w:val="276"/>
          <w:jc w:val="center"/>
        </w:trPr>
        <w:tc>
          <w:tcPr>
            <w:tcW w:w="1847" w:type="dxa"/>
            <w:shd w:val="clear" w:color="auto" w:fill="E6E6E6"/>
            <w:vAlign w:val="center"/>
          </w:tcPr>
          <w:p w:rsidR="004F142B" w:rsidRPr="00AC0698" w:rsidRDefault="004F142B" w:rsidP="00D9562E">
            <w:pPr>
              <w:snapToGrid w:val="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/>
                <w:sz w:val="28"/>
                <w:szCs w:val="28"/>
              </w:rPr>
              <w:t>3/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AC0698">
              <w:rPr>
                <w:rFonts w:eastAsia="標楷體" w:hint="eastAsia"/>
                <w:sz w:val="28"/>
                <w:szCs w:val="28"/>
              </w:rPr>
              <w:t>大會晚宴</w:t>
            </w:r>
          </w:p>
        </w:tc>
        <w:tc>
          <w:tcPr>
            <w:tcW w:w="3801" w:type="dxa"/>
            <w:gridSpan w:val="2"/>
            <w:shd w:val="clear" w:color="auto" w:fill="E6E6E6"/>
            <w:vAlign w:val="center"/>
          </w:tcPr>
          <w:p w:rsidR="004F142B" w:rsidRPr="00AC0698" w:rsidRDefault="004F142B" w:rsidP="00D9562E">
            <w:pPr>
              <w:snapToGrid w:val="0"/>
              <w:ind w:rightChars="9" w:right="22" w:firstLineChars="50" w:firstLine="14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參加（數：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 xml:space="preserve">　　　人）</w:t>
            </w:r>
          </w:p>
        </w:tc>
        <w:tc>
          <w:tcPr>
            <w:tcW w:w="4698" w:type="dxa"/>
            <w:gridSpan w:val="2"/>
            <w:shd w:val="clear" w:color="auto" w:fill="E6E6E6"/>
            <w:vAlign w:val="center"/>
          </w:tcPr>
          <w:p w:rsidR="004F142B" w:rsidRPr="00AC0698" w:rsidRDefault="004F142B" w:rsidP="00D9562E">
            <w:pPr>
              <w:snapToGrid w:val="0"/>
              <w:ind w:rightChars="9" w:right="22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 w:hint="eastAsia"/>
                <w:bCs/>
                <w:sz w:val="28"/>
                <w:szCs w:val="28"/>
              </w:rPr>
              <w:t>不參加</w:t>
            </w:r>
          </w:p>
        </w:tc>
      </w:tr>
    </w:tbl>
    <w:p w:rsidR="004F142B" w:rsidRDefault="004F142B">
      <w:bookmarkStart w:id="0" w:name="_GoBack"/>
      <w:bookmarkEnd w:id="0"/>
    </w:p>
    <w:sectPr w:rsidR="004F142B" w:rsidSect="00CC01D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42B" w:rsidRDefault="004F142B" w:rsidP="00F41286">
      <w:r>
        <w:separator/>
      </w:r>
    </w:p>
  </w:endnote>
  <w:endnote w:type="continuationSeparator" w:id="0">
    <w:p w:rsidR="004F142B" w:rsidRDefault="004F142B" w:rsidP="00F4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altName w:val="微軟正黑體"/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42B" w:rsidRDefault="004F142B" w:rsidP="00F41286">
      <w:r>
        <w:separator/>
      </w:r>
    </w:p>
  </w:footnote>
  <w:footnote w:type="continuationSeparator" w:id="0">
    <w:p w:rsidR="004F142B" w:rsidRDefault="004F142B" w:rsidP="00F4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40097"/>
    <w:multiLevelType w:val="hybridMultilevel"/>
    <w:tmpl w:val="ABC096E0"/>
    <w:lvl w:ilvl="0" w:tplc="F1A609EA">
      <w:start w:val="1"/>
      <w:numFmt w:val="taiwaneseCountingThousand"/>
      <w:lvlText w:val="%1、"/>
      <w:lvlJc w:val="left"/>
      <w:pPr>
        <w:ind w:left="3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D8F"/>
    <w:rsid w:val="000C3942"/>
    <w:rsid w:val="001100B6"/>
    <w:rsid w:val="00142318"/>
    <w:rsid w:val="00156859"/>
    <w:rsid w:val="00167B8A"/>
    <w:rsid w:val="002654FC"/>
    <w:rsid w:val="002C250E"/>
    <w:rsid w:val="004F142B"/>
    <w:rsid w:val="00514DFD"/>
    <w:rsid w:val="005B4674"/>
    <w:rsid w:val="006E0133"/>
    <w:rsid w:val="007C708D"/>
    <w:rsid w:val="007E3246"/>
    <w:rsid w:val="00856CD4"/>
    <w:rsid w:val="00985A49"/>
    <w:rsid w:val="009B304C"/>
    <w:rsid w:val="00AC0698"/>
    <w:rsid w:val="00C51F81"/>
    <w:rsid w:val="00CB2A35"/>
    <w:rsid w:val="00CC01D2"/>
    <w:rsid w:val="00D9562E"/>
    <w:rsid w:val="00DF6DCB"/>
    <w:rsid w:val="00E35744"/>
    <w:rsid w:val="00E56320"/>
    <w:rsid w:val="00F41286"/>
    <w:rsid w:val="00F53A05"/>
    <w:rsid w:val="00F76D8F"/>
    <w:rsid w:val="00F9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8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F76D8F"/>
    <w:pPr>
      <w:snapToGrid w:val="0"/>
      <w:ind w:hanging="2"/>
    </w:pPr>
    <w:rPr>
      <w:rFonts w:eastAsia="標楷體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6D8F"/>
    <w:rPr>
      <w:rFonts w:ascii="Times New Roman" w:eastAsia="標楷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76D8F"/>
    <w:pPr>
      <w:ind w:leftChars="200" w:left="480"/>
    </w:pPr>
  </w:style>
  <w:style w:type="character" w:styleId="Hyperlink">
    <w:name w:val="Hyperlink"/>
    <w:basedOn w:val="DefaultParagraphFont"/>
    <w:uiPriority w:val="99"/>
    <w:rsid w:val="00F76D8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41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128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1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12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d.org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（For醫師專用報名表）</dc:title>
  <dc:subject/>
  <dc:creator>TAND</dc:creator>
  <cp:keywords/>
  <dc:description/>
  <cp:lastModifiedBy>hatouser801</cp:lastModifiedBy>
  <cp:revision>2</cp:revision>
  <dcterms:created xsi:type="dcterms:W3CDTF">2014-01-22T02:05:00Z</dcterms:created>
  <dcterms:modified xsi:type="dcterms:W3CDTF">2014-01-22T02:05:00Z</dcterms:modified>
</cp:coreProperties>
</file>